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33F" w:rsidRDefault="00DC00AB" w:rsidP="0094233F">
      <w:pPr>
        <w:spacing w:after="0" w:line="360" w:lineRule="auto"/>
        <w:jc w:val="center"/>
        <w:rPr>
          <w:rFonts w:eastAsia="Times New Roman" w:cs="Times New Roman"/>
          <w:b/>
          <w:szCs w:val="28"/>
        </w:rPr>
      </w:pPr>
      <w:r w:rsidRPr="0094233F">
        <w:rPr>
          <w:rFonts w:eastAsia="Times New Roman" w:cs="Times New Roman"/>
          <w:b/>
          <w:szCs w:val="28"/>
        </w:rPr>
        <w:t>BUÔNG BỎ DỤC VỌNG</w:t>
      </w:r>
    </w:p>
    <w:p w:rsidR="00DC00AB" w:rsidRPr="0094233F" w:rsidRDefault="00DC00AB" w:rsidP="0094233F">
      <w:pPr>
        <w:spacing w:after="0" w:line="360" w:lineRule="auto"/>
        <w:jc w:val="center"/>
        <w:rPr>
          <w:rFonts w:eastAsia="Times New Roman" w:cs="Times New Roman"/>
          <w:b/>
          <w:szCs w:val="28"/>
        </w:rPr>
      </w:pPr>
      <w:bookmarkStart w:id="0" w:name="_GoBack"/>
      <w:bookmarkEnd w:id="0"/>
      <w:r w:rsidRPr="0094233F">
        <w:rPr>
          <w:rFonts w:eastAsia="Times New Roman" w:cs="Times New Roman"/>
          <w:b/>
          <w:szCs w:val="28"/>
        </w:rPr>
        <w:t xml:space="preserve"> THÌ TÂM MỚI ĐƯỢC THANH TỊNH</w:t>
      </w:r>
    </w:p>
    <w:p w:rsidR="00DC00AB" w:rsidRDefault="00DC00AB" w:rsidP="0094233F">
      <w:pPr>
        <w:spacing w:after="0" w:line="360" w:lineRule="auto"/>
        <w:rPr>
          <w:rFonts w:eastAsia="Times New Roman" w:cs="Times New Roman"/>
          <w:b/>
          <w:sz w:val="36"/>
          <w:szCs w:val="36"/>
        </w:rPr>
      </w:pPr>
    </w:p>
    <w:p w:rsidR="0094233F" w:rsidRPr="00DC00AB" w:rsidRDefault="0094233F" w:rsidP="0094233F">
      <w:pPr>
        <w:spacing w:after="0" w:line="360" w:lineRule="auto"/>
        <w:rPr>
          <w:rFonts w:eastAsia="Times New Roman" w:cs="Times New Roman"/>
          <w:b/>
          <w:sz w:val="36"/>
          <w:szCs w:val="36"/>
        </w:rPr>
      </w:pPr>
    </w:p>
    <w:p w:rsidR="00DC00AB" w:rsidRPr="00DC00AB" w:rsidRDefault="00DC00AB" w:rsidP="00DC00AB">
      <w:pPr>
        <w:shd w:val="clear" w:color="auto" w:fill="FFFFFF"/>
        <w:spacing w:after="240" w:line="360" w:lineRule="auto"/>
        <w:jc w:val="both"/>
        <w:rPr>
          <w:rFonts w:ascii="Arial" w:eastAsia="Times New Roman" w:hAnsi="Arial" w:cs="Arial"/>
          <w:color w:val="444444"/>
          <w:sz w:val="36"/>
          <w:szCs w:val="36"/>
        </w:rPr>
      </w:pPr>
      <w:r w:rsidRPr="00DC00AB">
        <w:rPr>
          <w:rFonts w:eastAsia="Times New Roman" w:cs="Times New Roman"/>
          <w:bCs/>
          <w:color w:val="000000"/>
          <w:sz w:val="36"/>
          <w:szCs w:val="36"/>
        </w:rPr>
        <w:t>          Bản tánh của người ác là thiện, không phải ác. Ác chỉ là mê hoặc nhất thời nên khi dạy họ lập tức hồi đầu, lương tâm đã thức dậy. Nên giáo dục rất hữu ích, có thể trị quốc bình thiên hạ. Vì thế người xưa thường nói thành ý, chánh tâm, tu thân, tề gia, trị quốc, bình thiên hạ. Ở trước nó còn có hai nền tảng. Thứ nhất là cách vật chấn chỉnh, dùng cách nói như hiện nay là buông bỏ dục vọng thì tâm mới được thanh tịnh. Cách là cách đấu vật lộn. Đấu với ai? Đấu với dục vọng của chúng ta. Lương tâm và dục vọng đấu với nhau. Chiến thắng dục vọng, tôn sùng đạo đức. Mục đích trước sau là cầu học. Không có chân thực học vấn thì không làm được gì cả.</w:t>
      </w:r>
    </w:p>
    <w:p w:rsidR="00DC00AB" w:rsidRPr="00DC00AB" w:rsidRDefault="00DC00AB" w:rsidP="00DC00AB">
      <w:pPr>
        <w:shd w:val="clear" w:color="auto" w:fill="FFFFFF"/>
        <w:spacing w:after="240" w:line="360" w:lineRule="auto"/>
        <w:jc w:val="both"/>
        <w:rPr>
          <w:rFonts w:ascii="Arial" w:eastAsia="Times New Roman" w:hAnsi="Arial" w:cs="Arial"/>
          <w:color w:val="444444"/>
          <w:sz w:val="36"/>
          <w:szCs w:val="36"/>
        </w:rPr>
      </w:pPr>
      <w:r w:rsidRPr="00DC00AB">
        <w:rPr>
          <w:rFonts w:eastAsia="Times New Roman" w:cs="Times New Roman"/>
          <w:bCs/>
          <w:color w:val="000000"/>
          <w:sz w:val="36"/>
          <w:szCs w:val="36"/>
        </w:rPr>
        <w:t xml:space="preserve">         Người có dục vọng nhiều thì rất khó thành tựu đức hạnh và học vấn đó là chướng ngại, nên việc đầu tiên là buông bỏ dục vọng, tiết dục tâm thanh tịnh, như vậy thì học nghiệp và đạo nghiệp rất dễ thành tựu. Vì thế dạy học không khó. Chúng tôi tìm không ra chỗ thí nghiệm. Tôi rất muốn tìm một quốc gia để làm thí nghiệm. Người lãnh đạo quốc gia cần phải đồng ý tư tưởng này của chúng tôi, mời năm sáu mươi vị giáo sư chuyên môn học tập truyền thống văn hoá. Học tập luân lý, đạo đức, </w:t>
      </w:r>
      <w:r w:rsidRPr="00DC00AB">
        <w:rPr>
          <w:rFonts w:eastAsia="Times New Roman" w:cs="Times New Roman"/>
          <w:bCs/>
          <w:color w:val="000000"/>
          <w:sz w:val="36"/>
          <w:szCs w:val="36"/>
        </w:rPr>
        <w:lastRenderedPageBreak/>
        <w:t>nhân quả, Tôn Giáo. Dùng cách dạy từ xa, mỗi ngày dùng ti vi, dùng mạng internet để phát chương trình. Là bài học giáo dục của Thánh Hiền. Trên kênh truyền hình có thể dùng tựa đề là bài học giáo dục của Thánh Hiền.</w:t>
      </w:r>
    </w:p>
    <w:p w:rsidR="00DC00AB" w:rsidRPr="00DC00AB" w:rsidRDefault="00DC00AB" w:rsidP="00DC00AB">
      <w:pPr>
        <w:shd w:val="clear" w:color="auto" w:fill="FFFFFF"/>
        <w:spacing w:after="240" w:line="360" w:lineRule="auto"/>
        <w:jc w:val="both"/>
        <w:rPr>
          <w:rFonts w:ascii="Arial" w:eastAsia="Times New Roman" w:hAnsi="Arial" w:cs="Arial"/>
          <w:color w:val="444444"/>
          <w:sz w:val="36"/>
          <w:szCs w:val="36"/>
        </w:rPr>
      </w:pPr>
      <w:r w:rsidRPr="00DC00AB">
        <w:rPr>
          <w:rFonts w:eastAsia="Times New Roman" w:cs="Times New Roman"/>
          <w:color w:val="000000"/>
          <w:sz w:val="36"/>
          <w:szCs w:val="36"/>
        </w:rPr>
        <w:t>         </w:t>
      </w:r>
      <w:r w:rsidRPr="00DC00AB">
        <w:rPr>
          <w:rFonts w:eastAsia="Times New Roman" w:cs="Times New Roman"/>
          <w:bCs/>
          <w:color w:val="000000"/>
          <w:sz w:val="36"/>
          <w:szCs w:val="36"/>
        </w:rPr>
        <w:t>Trước đó, khi tôi phỏng vấn ở Trung quốc. Ông Trần Đại Hội tìm tôi đến phỏng vấn, làm một bài phỏng vấn, đề mục là “Đồng lòng cứu vãn nguy cơ”. Sau đó ở HongKong cũng làm một lần tập hai. Năm ngoái, hình như ở Malaysia chúng tôi cũng làm một lần tại Kiết Long Ba. Đại khái là ghi âm được bảy tiếng. Đặt đề mục cho nó là “Đồng lòng cứu vãn nguy cơ tập ba”. Việc này Mã Cáp Địch biết, ông là cựu thủ tướng trước đây. Ông giúp chúng tôi đổi tên thành “Giáo dục cứu vãn nguy cơ”. Đổi rất hay </w:t>
      </w:r>
      <w:r w:rsidRPr="00DC00AB">
        <w:rPr>
          <w:rFonts w:eastAsia="Times New Roman" w:cs="Times New Roman"/>
          <w:bCs/>
          <w:i/>
          <w:iCs/>
          <w:color w:val="000000"/>
          <w:sz w:val="36"/>
          <w:szCs w:val="36"/>
        </w:rPr>
        <w:t>“</w:t>
      </w:r>
      <w:r w:rsidRPr="00DC00AB">
        <w:rPr>
          <w:rFonts w:eastAsia="Times New Roman" w:cs="Times New Roman"/>
          <w:bCs/>
          <w:color w:val="000000"/>
          <w:sz w:val="36"/>
          <w:szCs w:val="36"/>
        </w:rPr>
        <w:t>Giáo dục cứu vãn nguy cơ” lại càng rõ ràng hơn. Tôi hợp tác với ông ta. Tôi nói giáo dục hiện nay giáo dục nhà trường quá nhiều. Giáo dục gì? Ở trước cần phải thêm hai chữ Thánh Hiền giáo dục, “giáo dục Thánh Hiền cứu vãn nguy cơ”. Lúc đó ông ta mới đi phỏng vấn nước ngoài về nên hơi mệt nếu không thì ông ta đã tham gia. Tôi nói lần sau, lần sau có cơ hội chúng ta cùng nhau bàn luận về vấn đề này.</w:t>
      </w:r>
    </w:p>
    <w:p w:rsidR="0018177C" w:rsidRDefault="0018177C" w:rsidP="00DC00AB">
      <w:pPr>
        <w:spacing w:line="360" w:lineRule="auto"/>
        <w:rPr>
          <w:sz w:val="36"/>
          <w:szCs w:val="36"/>
        </w:rPr>
      </w:pPr>
    </w:p>
    <w:p w:rsidR="00DC00AB" w:rsidRDefault="00DC00AB" w:rsidP="00DC00AB">
      <w:pPr>
        <w:spacing w:line="360" w:lineRule="auto"/>
        <w:jc w:val="both"/>
        <w:rPr>
          <w:rFonts w:cs="Times New Roman"/>
          <w:sz w:val="36"/>
          <w:szCs w:val="36"/>
        </w:rPr>
      </w:pPr>
    </w:p>
    <w:p w:rsidR="00DC00AB" w:rsidRPr="00990A18" w:rsidRDefault="00DC00AB" w:rsidP="00DC00AB">
      <w:pPr>
        <w:shd w:val="clear" w:color="auto" w:fill="FFFFFF"/>
        <w:spacing w:after="80" w:line="360" w:lineRule="auto"/>
        <w:jc w:val="both"/>
        <w:rPr>
          <w:rFonts w:eastAsia="Times New Roman" w:cs="Times New Roman"/>
          <w:i/>
          <w:color w:val="444444"/>
          <w:sz w:val="36"/>
          <w:szCs w:val="36"/>
        </w:rPr>
      </w:pPr>
      <w:r w:rsidRPr="00990A18">
        <w:rPr>
          <w:rFonts w:eastAsia="Times New Roman" w:cs="Times New Roman"/>
          <w:i/>
          <w:color w:val="444444"/>
          <w:sz w:val="36"/>
          <w:szCs w:val="36"/>
        </w:rPr>
        <w:lastRenderedPageBreak/>
        <w:t>Tịnh Độ Đại Kinh Giải Diễn Nghĩa.Phật Thuyết Đại Thừa Vô Lượng Thọ Trang Nghiêm Thanh Tịnh Bình Đẳng Giác Kinh Giảng Giải</w:t>
      </w:r>
      <w:r>
        <w:rPr>
          <w:rFonts w:eastAsia="Times New Roman" w:cs="Times New Roman"/>
          <w:i/>
          <w:color w:val="444444"/>
          <w:sz w:val="36"/>
          <w:szCs w:val="36"/>
        </w:rPr>
        <w:t xml:space="preserve"> .</w:t>
      </w:r>
      <w:r w:rsidRPr="00990A18">
        <w:rPr>
          <w:rFonts w:eastAsia="Times New Roman" w:cs="Times New Roman"/>
          <w:i/>
          <w:color w:val="444444"/>
          <w:sz w:val="36"/>
          <w:szCs w:val="36"/>
        </w:rPr>
        <w:t>Pháp Sư Tịnh Không Giảng Giải lần thứ 11</w:t>
      </w:r>
      <w:r>
        <w:rPr>
          <w:rFonts w:eastAsia="Times New Roman" w:cs="Times New Roman"/>
          <w:i/>
          <w:color w:val="444444"/>
          <w:sz w:val="36"/>
          <w:szCs w:val="36"/>
        </w:rPr>
        <w:t>.</w:t>
      </w:r>
    </w:p>
    <w:p w:rsidR="00DC00AB" w:rsidRPr="00990A18" w:rsidRDefault="00DC00AB" w:rsidP="00DC00AB">
      <w:pPr>
        <w:spacing w:line="360" w:lineRule="auto"/>
        <w:jc w:val="both"/>
        <w:rPr>
          <w:rFonts w:cs="Times New Roman"/>
          <w:i/>
          <w:sz w:val="36"/>
          <w:szCs w:val="36"/>
        </w:rPr>
      </w:pPr>
    </w:p>
    <w:p w:rsidR="00DC00AB" w:rsidRPr="00DC00AB" w:rsidRDefault="00DC00AB" w:rsidP="00DC00AB">
      <w:pPr>
        <w:spacing w:line="360" w:lineRule="auto"/>
        <w:rPr>
          <w:sz w:val="36"/>
          <w:szCs w:val="36"/>
        </w:rPr>
      </w:pPr>
    </w:p>
    <w:sectPr w:rsidR="00DC00AB" w:rsidRPr="00DC00AB" w:rsidSect="0040469B">
      <w:headerReference w:type="default" r:id="rId7"/>
      <w:pgSz w:w="11907" w:h="16840" w:code="9"/>
      <w:pgMar w:top="1361" w:right="1361" w:bottom="1361" w:left="136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7CC" w:rsidRDefault="001357CC" w:rsidP="00DC00AB">
      <w:pPr>
        <w:spacing w:after="0" w:line="240" w:lineRule="auto"/>
      </w:pPr>
      <w:r>
        <w:separator/>
      </w:r>
    </w:p>
  </w:endnote>
  <w:endnote w:type="continuationSeparator" w:id="0">
    <w:p w:rsidR="001357CC" w:rsidRDefault="001357CC" w:rsidP="00DC0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7CC" w:rsidRDefault="001357CC" w:rsidP="00DC00AB">
      <w:pPr>
        <w:spacing w:after="0" w:line="240" w:lineRule="auto"/>
      </w:pPr>
      <w:r>
        <w:separator/>
      </w:r>
    </w:p>
  </w:footnote>
  <w:footnote w:type="continuationSeparator" w:id="0">
    <w:p w:rsidR="001357CC" w:rsidRDefault="001357CC" w:rsidP="00DC00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3041482"/>
      <w:docPartObj>
        <w:docPartGallery w:val="Page Numbers (Top of Page)"/>
        <w:docPartUnique/>
      </w:docPartObj>
    </w:sdtPr>
    <w:sdtEndPr>
      <w:rPr>
        <w:noProof/>
      </w:rPr>
    </w:sdtEndPr>
    <w:sdtContent>
      <w:p w:rsidR="00DC00AB" w:rsidRDefault="00DC00AB">
        <w:pPr>
          <w:pStyle w:val="Header"/>
          <w:jc w:val="right"/>
        </w:pPr>
        <w:r>
          <w:fldChar w:fldCharType="begin"/>
        </w:r>
        <w:r>
          <w:instrText xml:space="preserve"> PAGE   \* MERGEFORMAT </w:instrText>
        </w:r>
        <w:r>
          <w:fldChar w:fldCharType="separate"/>
        </w:r>
        <w:r w:rsidR="00161B9F">
          <w:rPr>
            <w:noProof/>
          </w:rPr>
          <w:t>3</w:t>
        </w:r>
        <w:r>
          <w:rPr>
            <w:noProof/>
          </w:rPr>
          <w:fldChar w:fldCharType="end"/>
        </w:r>
      </w:p>
    </w:sdtContent>
  </w:sdt>
  <w:p w:rsidR="00DC00AB" w:rsidRDefault="00DC00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0AB"/>
    <w:rsid w:val="00066BF7"/>
    <w:rsid w:val="000F5C7C"/>
    <w:rsid w:val="00107520"/>
    <w:rsid w:val="001357CC"/>
    <w:rsid w:val="00161B9F"/>
    <w:rsid w:val="0018177C"/>
    <w:rsid w:val="001C4834"/>
    <w:rsid w:val="0040469B"/>
    <w:rsid w:val="00612C06"/>
    <w:rsid w:val="00650EC2"/>
    <w:rsid w:val="006C1BF4"/>
    <w:rsid w:val="006F09A8"/>
    <w:rsid w:val="00771993"/>
    <w:rsid w:val="00785F74"/>
    <w:rsid w:val="007B0F4C"/>
    <w:rsid w:val="00863BC2"/>
    <w:rsid w:val="00921300"/>
    <w:rsid w:val="00923466"/>
    <w:rsid w:val="0094233F"/>
    <w:rsid w:val="009D499F"/>
    <w:rsid w:val="009E056E"/>
    <w:rsid w:val="00A015A3"/>
    <w:rsid w:val="00A536D6"/>
    <w:rsid w:val="00A86E66"/>
    <w:rsid w:val="00A87D3B"/>
    <w:rsid w:val="00AC3D8F"/>
    <w:rsid w:val="00AE602B"/>
    <w:rsid w:val="00B14827"/>
    <w:rsid w:val="00B21239"/>
    <w:rsid w:val="00C52054"/>
    <w:rsid w:val="00D12AFE"/>
    <w:rsid w:val="00DC00AB"/>
    <w:rsid w:val="00E20212"/>
    <w:rsid w:val="00F66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0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0AB"/>
  </w:style>
  <w:style w:type="paragraph" w:styleId="Footer">
    <w:name w:val="footer"/>
    <w:basedOn w:val="Normal"/>
    <w:link w:val="FooterChar"/>
    <w:uiPriority w:val="99"/>
    <w:unhideWhenUsed/>
    <w:rsid w:val="00DC00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0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0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0AB"/>
  </w:style>
  <w:style w:type="paragraph" w:styleId="Footer">
    <w:name w:val="footer"/>
    <w:basedOn w:val="Normal"/>
    <w:link w:val="FooterChar"/>
    <w:uiPriority w:val="99"/>
    <w:unhideWhenUsed/>
    <w:rsid w:val="00DC00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553745">
      <w:bodyDiv w:val="1"/>
      <w:marLeft w:val="0"/>
      <w:marRight w:val="0"/>
      <w:marTop w:val="0"/>
      <w:marBottom w:val="0"/>
      <w:divBdr>
        <w:top w:val="none" w:sz="0" w:space="0" w:color="auto"/>
        <w:left w:val="none" w:sz="0" w:space="0" w:color="auto"/>
        <w:bottom w:val="none" w:sz="0" w:space="0" w:color="auto"/>
        <w:right w:val="none" w:sz="0" w:space="0" w:color="auto"/>
      </w:divBdr>
      <w:divsChild>
        <w:div w:id="668140546">
          <w:marLeft w:val="0"/>
          <w:marRight w:val="0"/>
          <w:marTop w:val="0"/>
          <w:marBottom w:val="0"/>
          <w:divBdr>
            <w:top w:val="none" w:sz="0" w:space="0" w:color="auto"/>
            <w:left w:val="none" w:sz="0" w:space="0" w:color="auto"/>
            <w:bottom w:val="none" w:sz="0" w:space="0" w:color="auto"/>
            <w:right w:val="none" w:sz="0" w:space="0" w:color="auto"/>
          </w:divBdr>
        </w:div>
        <w:div w:id="997811004">
          <w:marLeft w:val="0"/>
          <w:marRight w:val="0"/>
          <w:marTop w:val="0"/>
          <w:marBottom w:val="0"/>
          <w:divBdr>
            <w:top w:val="none" w:sz="0" w:space="0" w:color="auto"/>
            <w:left w:val="none" w:sz="0" w:space="0" w:color="auto"/>
            <w:bottom w:val="none" w:sz="0" w:space="0" w:color="auto"/>
            <w:right w:val="none" w:sz="0" w:space="0" w:color="auto"/>
          </w:divBdr>
        </w:div>
        <w:div w:id="416749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3</cp:revision>
  <cp:lastPrinted>2017-10-16T12:30:00Z</cp:lastPrinted>
  <dcterms:created xsi:type="dcterms:W3CDTF">2017-10-11T05:57:00Z</dcterms:created>
  <dcterms:modified xsi:type="dcterms:W3CDTF">2017-10-16T12:30:00Z</dcterms:modified>
</cp:coreProperties>
</file>